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0" w:rsidRDefault="0094641D" w:rsidP="00BD695D">
      <w:pPr>
        <w:spacing w:after="0" w:line="240" w:lineRule="auto"/>
        <w:ind w:left="-709" w:right="-282"/>
        <w:jc w:val="center"/>
        <w:rPr>
          <w:rFonts w:ascii="PF Handbook Pro" w:hAnsi="PF Handbook Pro"/>
          <w:sz w:val="20"/>
          <w:szCs w:val="20"/>
        </w:rPr>
      </w:pPr>
      <w:bookmarkStart w:id="0" w:name="_GoBack"/>
      <w:bookmarkEnd w:id="0"/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9F0EFD9" wp14:editId="7B2E0469">
            <wp:simplePos x="0" y="0"/>
            <wp:positionH relativeFrom="column">
              <wp:posOffset>-524510</wp:posOffset>
            </wp:positionH>
            <wp:positionV relativeFrom="paragraph">
              <wp:posOffset>-180340</wp:posOffset>
            </wp:positionV>
            <wp:extent cx="7591425" cy="935355"/>
            <wp:effectExtent l="0" t="0" r="9525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подбора </w:t>
      </w:r>
      <w:r w:rsidR="00530E8A">
        <w:rPr>
          <w:rFonts w:ascii="PF Handbook Pro" w:hAnsi="PF Handbook Pro"/>
          <w:sz w:val="20"/>
          <w:szCs w:val="20"/>
        </w:rPr>
        <w:t>насосных станций</w:t>
      </w:r>
    </w:p>
    <w:p w:rsidR="00FA7BAA" w:rsidRDefault="00F833BD" w:rsidP="00683811">
      <w:pPr>
        <w:spacing w:after="0" w:line="240" w:lineRule="auto"/>
        <w:ind w:left="-709" w:right="-282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по</w:t>
      </w:r>
      <w:r w:rsidR="00FA7BAA"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</w:rPr>
        <w:t xml:space="preserve">перекачке </w:t>
      </w:r>
      <w:r w:rsidR="00FA7BAA">
        <w:rPr>
          <w:rFonts w:ascii="PF Handbook Pro" w:hAnsi="PF Handbook Pro"/>
          <w:sz w:val="20"/>
          <w:szCs w:val="20"/>
        </w:rPr>
        <w:t xml:space="preserve"> </w:t>
      </w:r>
      <w:r w:rsidR="00D65939">
        <w:rPr>
          <w:rFonts w:ascii="PF Handbook Pro" w:hAnsi="PF Handbook Pro"/>
          <w:sz w:val="20"/>
          <w:szCs w:val="20"/>
        </w:rPr>
        <w:t>хозяйственно-бытовых</w:t>
      </w:r>
      <w:r w:rsidR="00FA7BAA"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</w:rPr>
        <w:t xml:space="preserve">и </w:t>
      </w:r>
      <w:r w:rsidR="006E2FB5"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</w:rPr>
        <w:t xml:space="preserve">ливневых </w:t>
      </w:r>
      <w:r w:rsidR="00FA7BAA">
        <w:rPr>
          <w:rFonts w:ascii="PF Handbook Pro" w:hAnsi="PF Handbook Pro"/>
          <w:sz w:val="20"/>
          <w:szCs w:val="20"/>
        </w:rPr>
        <w:t>сточных вод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CA1E2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CA1E2A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B6F4B" w:rsidRPr="00FD2AAB" w:rsidTr="00AD0AAE">
        <w:trPr>
          <w:trHeight w:val="580"/>
        </w:trPr>
        <w:tc>
          <w:tcPr>
            <w:tcW w:w="5245" w:type="dxa"/>
            <w:vAlign w:val="center"/>
          </w:tcPr>
          <w:tbl>
            <w:tblPr>
              <w:tblStyle w:val="a3"/>
              <w:tblpPr w:leftFromText="180" w:rightFromText="180" w:vertAnchor="text" w:horzAnchor="page" w:tblpX="4027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8"/>
            </w:tblGrid>
            <w:tr w:rsidR="00632B8C" w:rsidRPr="00FD2AAB" w:rsidTr="00632B8C">
              <w:tc>
                <w:tcPr>
                  <w:tcW w:w="998" w:type="dxa"/>
                </w:tcPr>
                <w:p w:rsidR="00632B8C" w:rsidRPr="00FD2AAB" w:rsidRDefault="00632B8C" w:rsidP="00632B8C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  <w:tr w:rsidR="00632B8C" w:rsidRPr="00FD2AAB" w:rsidTr="00632B8C">
              <w:tc>
                <w:tcPr>
                  <w:tcW w:w="998" w:type="dxa"/>
                </w:tcPr>
                <w:p w:rsidR="00632B8C" w:rsidRPr="00FD2AAB" w:rsidRDefault="00632B8C" w:rsidP="00632B8C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32B8C" w:rsidRPr="00FD2AAB" w:rsidRDefault="003B6F4B" w:rsidP="00632B8C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Производительность насосной станции</w:t>
            </w:r>
            <w:r w:rsidR="00572A6A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="006B0D39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 </w:t>
            </w:r>
            <w:r w:rsidR="00632B8C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(</w:t>
            </w:r>
            <w:r w:rsidRPr="00FD2AAB">
              <w:rPr>
                <w:rFonts w:ascii="PF Handbook Pro" w:hAnsi="PF Handbook Pro"/>
                <w:i/>
                <w:sz w:val="18"/>
                <w:szCs w:val="18"/>
              </w:rPr>
              <w:t>м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vertAlign w:val="superscript"/>
              </w:rPr>
              <w:t>3</w:t>
            </w:r>
            <w:r w:rsidRPr="00FD2AAB">
              <w:rPr>
                <w:rFonts w:ascii="PF Handbook Pro" w:hAnsi="PF Handbook Pro"/>
                <w:i/>
                <w:sz w:val="18"/>
                <w:szCs w:val="18"/>
              </w:rPr>
              <w:t>/ч)</w:t>
            </w:r>
          </w:p>
          <w:p w:rsidR="003B6F4B" w:rsidRPr="00FD2AAB" w:rsidRDefault="00632B8C" w:rsidP="00632B8C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                                        (</w:t>
            </w:r>
            <w:proofErr w:type="gramStart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л</w:t>
            </w:r>
            <w:proofErr w:type="gramEnd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/с)</w:t>
            </w:r>
          </w:p>
        </w:tc>
        <w:tc>
          <w:tcPr>
            <w:tcW w:w="5245" w:type="dxa"/>
            <w:vAlign w:val="center"/>
          </w:tcPr>
          <w:tbl>
            <w:tblPr>
              <w:tblStyle w:val="a3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6"/>
            </w:tblGrid>
            <w:tr w:rsidR="00AD0AAE" w:rsidRPr="00FD2AAB" w:rsidTr="00AD0AAE">
              <w:tc>
                <w:tcPr>
                  <w:tcW w:w="276" w:type="dxa"/>
                </w:tcPr>
                <w:p w:rsidR="00AD0AAE" w:rsidRPr="00FD2AAB" w:rsidRDefault="00AD0AAE" w:rsidP="00A840D1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  <w:tr w:rsidR="00AD0AAE" w:rsidRPr="00FD2AAB" w:rsidTr="00AD0AAE">
              <w:tc>
                <w:tcPr>
                  <w:tcW w:w="276" w:type="dxa"/>
                </w:tcPr>
                <w:p w:rsidR="00AD0AAE" w:rsidRPr="00FD2AAB" w:rsidRDefault="00AD0AAE" w:rsidP="00A840D1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3B6F4B" w:rsidRPr="00FD2AAB" w:rsidRDefault="00AD0AAE" w:rsidP="00AD0AAE">
            <w:pPr>
              <w:rPr>
                <w:rFonts w:ascii="PF Handbook Pro" w:hAnsi="PF Handbook Pro"/>
                <w:i/>
                <w:sz w:val="18"/>
                <w:szCs w:val="18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Перекачиваемая среда</w:t>
            </w:r>
            <w:r w:rsidR="00050532" w:rsidRPr="00FD2AAB">
              <w:rPr>
                <w:rFonts w:ascii="PF Handbook Pro" w:hAnsi="PF Handbook Pro"/>
                <w:i/>
                <w:sz w:val="18"/>
                <w:szCs w:val="18"/>
              </w:rPr>
              <w:t>:</w:t>
            </w:r>
            <w:r w:rsidRPr="00FD2AAB">
              <w:rPr>
                <w:rFonts w:ascii="PF Handbook Pro" w:hAnsi="PF Handbook Pro"/>
                <w:i/>
                <w:sz w:val="18"/>
                <w:szCs w:val="18"/>
              </w:rPr>
              <w:t xml:space="preserve"> хозяйственно-бытовые сточные воды </w:t>
            </w:r>
          </w:p>
          <w:p w:rsidR="00AD0AAE" w:rsidRPr="00FD2AAB" w:rsidRDefault="00AD0AAE" w:rsidP="00AD0AAE">
            <w:pPr>
              <w:rPr>
                <w:rFonts w:ascii="PF Handbook Pro" w:hAnsi="PF Handbook Pro"/>
                <w:i/>
                <w:sz w:val="18"/>
                <w:szCs w:val="18"/>
              </w:rPr>
            </w:pPr>
            <w:r w:rsidRPr="00FD2AAB">
              <w:rPr>
                <w:rFonts w:ascii="PF Handbook Pro" w:hAnsi="PF Handbook Pro"/>
                <w:i/>
                <w:sz w:val="18"/>
                <w:szCs w:val="18"/>
              </w:rPr>
              <w:t xml:space="preserve">                                                        ливневые сточные воды                                    </w:t>
            </w:r>
          </w:p>
        </w:tc>
      </w:tr>
      <w:tr w:rsidR="001F7C74" w:rsidRPr="00FD2AAB" w:rsidTr="001F7C74">
        <w:trPr>
          <w:trHeight w:val="1000"/>
        </w:trPr>
        <w:tc>
          <w:tcPr>
            <w:tcW w:w="5245" w:type="dxa"/>
            <w:vMerge w:val="restart"/>
          </w:tcPr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  <w:p w:rsidR="001F7C74" w:rsidRPr="00FD2AAB" w:rsidRDefault="00572A6A" w:rsidP="003B6F4B">
            <w:pPr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Напор</w:t>
            </w:r>
            <w:r w:rsidR="001F7C74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(</w:t>
            </w:r>
            <w:proofErr w:type="spellStart"/>
            <w:r w:rsidR="001F7C74" w:rsidRPr="00FD2AAB">
              <w:rPr>
                <w:rFonts w:ascii="PF Handbook Pro" w:hAnsi="PF Handbook Pro"/>
                <w:i/>
                <w:sz w:val="20"/>
                <w:szCs w:val="20"/>
              </w:rPr>
              <w:t>м.в.ст</w:t>
            </w:r>
            <w:proofErr w:type="spellEnd"/>
            <w:r w:rsidR="001F7C74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.): </w:t>
            </w:r>
            <w:r w:rsidR="001F7C74"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 w:rsidR="001F7C74"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</w:t>
            </w:r>
            <w:r w:rsidR="001F7C74"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  <w:r w:rsidR="006B0D39"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</w:t>
            </w:r>
            <w:r w:rsidR="001F7C74"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</w:t>
            </w:r>
            <w:r w:rsidR="001F7C74"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Если величина напора не известна, укажите следующие данные:</w:t>
            </w: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длина напорного трубопровода (м)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1F7C74" w:rsidRPr="00FD2AAB" w:rsidRDefault="002853B1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885820" wp14:editId="76A9B54A">
                  <wp:simplePos x="0" y="0"/>
                  <wp:positionH relativeFrom="column">
                    <wp:posOffset>3260109</wp:posOffset>
                  </wp:positionH>
                  <wp:positionV relativeFrom="paragraph">
                    <wp:posOffset>36195</wp:posOffset>
                  </wp:positionV>
                  <wp:extent cx="3312894" cy="5571461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6000"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894" cy="557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C74" w:rsidRPr="00FD2AAB">
              <w:rPr>
                <w:rFonts w:ascii="PF Handbook Pro" w:hAnsi="PF Handbook Pro"/>
                <w:i/>
                <w:sz w:val="20"/>
                <w:szCs w:val="20"/>
              </w:rPr>
              <w:t>- диаметр напорного трубопровода (</w:t>
            </w:r>
            <w:proofErr w:type="gramStart"/>
            <w:r w:rsidR="001F7C74" w:rsidRPr="00FD2AAB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="001F7C74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="001F7C74"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 w:rsidR="001F7C74"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               </w:t>
            </w:r>
            <w:r w:rsidR="001F7C74"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перепад высот между началом </w:t>
            </w: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и концом напорного трубопровода (м)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__________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- количество поворотов на участке </w:t>
            </w:r>
          </w:p>
          <w:p w:rsidR="001F7C74" w:rsidRPr="00FD2AAB" w:rsidRDefault="001F7C74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напорного трубопровода (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э</w:t>
            </w:r>
            <w:r w:rsidRPr="00FD2AAB">
              <w:rPr>
                <w:rFonts w:ascii="PF Handbook Pro" w:hAnsi="PF Handbook Pro"/>
                <w:i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20"/>
                <w:szCs w:val="20"/>
                <w:u w:val="single"/>
              </w:rPr>
              <w:t>ш</w:t>
            </w:r>
          </w:p>
          <w:p w:rsidR="007771D2" w:rsidRPr="00FD2AAB" w:rsidRDefault="007771D2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1F7C74" w:rsidRPr="00FD2AAB" w:rsidRDefault="001F7C74" w:rsidP="00D968BA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  <w:p w:rsidR="001F7C74" w:rsidRPr="00FD2AAB" w:rsidRDefault="001F7C74" w:rsidP="00D968BA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Рабочая схема насосов: - рабочих насосов (</w:t>
            </w:r>
            <w:proofErr w:type="spellStart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шт</w:t>
            </w:r>
            <w:proofErr w:type="spellEnd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         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  <w:proofErr w:type="spellEnd"/>
            <w:proofErr w:type="gramEnd"/>
          </w:p>
          <w:p w:rsidR="001F7C74" w:rsidRPr="00FD2AAB" w:rsidRDefault="001F7C74" w:rsidP="00D968BA">
            <w:pPr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</w:t>
            </w:r>
            <w:r w:rsidR="00F213DA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- резервных насосов (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="00F213DA"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</w:p>
          <w:p w:rsidR="001F7C74" w:rsidRPr="00FD2AAB" w:rsidRDefault="001F7C74" w:rsidP="001F7C74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</w:t>
            </w:r>
            <w:r w:rsidR="00F213DA"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   - насосов на склад (</w:t>
            </w:r>
            <w:proofErr w:type="spellStart"/>
            <w:proofErr w:type="gramStart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FD2AAB">
              <w:rPr>
                <w:rFonts w:ascii="PF Handbook Pro" w:hAnsi="PF Handbook Pro"/>
                <w:i/>
                <w:sz w:val="20"/>
                <w:szCs w:val="20"/>
              </w:rPr>
              <w:t xml:space="preserve">)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                    </w:t>
            </w:r>
            <w:r w:rsidR="00F213DA"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</w:t>
            </w:r>
            <w:r w:rsidRPr="00FD2AAB">
              <w:rPr>
                <w:rFonts w:ascii="PF Handbook Pro" w:hAnsi="PF Handbook Pro"/>
                <w:i/>
                <w:sz w:val="18"/>
                <w:szCs w:val="18"/>
                <w:u w:val="single"/>
              </w:rPr>
              <w:t xml:space="preserve">       </w:t>
            </w:r>
            <w:r w:rsidRPr="00FD2AAB">
              <w:rPr>
                <w:rFonts w:ascii="PF Handbook Pro" w:hAnsi="PF Handbook Pro"/>
                <w:i/>
                <w:color w:val="FFFFFF" w:themeColor="background1"/>
                <w:sz w:val="18"/>
                <w:szCs w:val="18"/>
                <w:u w:val="single"/>
              </w:rPr>
              <w:t>н</w:t>
            </w:r>
          </w:p>
          <w:p w:rsidR="001F7C74" w:rsidRPr="00FD2AAB" w:rsidRDefault="001F7C74" w:rsidP="00D968BA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530E8A" w:rsidRPr="00FD2AAB" w:rsidTr="007771D2">
        <w:trPr>
          <w:gridAfter w:val="1"/>
          <w:wAfter w:w="5245" w:type="dxa"/>
          <w:trHeight w:val="906"/>
        </w:trPr>
        <w:tc>
          <w:tcPr>
            <w:tcW w:w="5245" w:type="dxa"/>
            <w:vMerge/>
          </w:tcPr>
          <w:p w:rsidR="00530E8A" w:rsidRPr="00FD2AAB" w:rsidRDefault="00530E8A" w:rsidP="003B6F4B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B6F4B" w:rsidRDefault="00F6195F" w:rsidP="00530E8A">
      <w:pPr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ГАБАРИТНЫЕ РАЗМЕРЫ</w:t>
      </w:r>
      <w:r w:rsidR="00530E8A">
        <w:rPr>
          <w:rFonts w:ascii="PF Handbook Pro" w:hAnsi="PF Handbook Pro"/>
          <w:sz w:val="20"/>
          <w:szCs w:val="20"/>
        </w:rPr>
        <w:t xml:space="preserve"> КОРПУСА НАСОСНОЙ СТАНЦИИ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134"/>
      </w:tblGrid>
      <w:tr w:rsidR="002A34C9" w:rsidRPr="000F5251" w:rsidTr="00E45EFD">
        <w:tc>
          <w:tcPr>
            <w:tcW w:w="567" w:type="dxa"/>
            <w:vAlign w:val="center"/>
          </w:tcPr>
          <w:p w:rsidR="002A34C9" w:rsidRPr="000F5251" w:rsidRDefault="006B0D39" w:rsidP="006B0D39">
            <w:pPr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Н</w:t>
            </w:r>
          </w:p>
        </w:tc>
        <w:tc>
          <w:tcPr>
            <w:tcW w:w="3544" w:type="dxa"/>
            <w:vAlign w:val="center"/>
          </w:tcPr>
          <w:p w:rsidR="002A34C9" w:rsidRPr="000F5251" w:rsidRDefault="006E47FC" w:rsidP="00E45EFD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>Высота</w:t>
            </w:r>
            <w:r w:rsidR="007771D2"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 корпуса</w:t>
            </w:r>
            <w:r w:rsidR="007771D2" w:rsidRPr="000F5251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 xml:space="preserve"> </w:t>
            </w:r>
            <w:r w:rsidR="007771D2" w:rsidRPr="000F5251">
              <w:rPr>
                <w:rFonts w:ascii="PF Handbook Pro" w:hAnsi="PF Handbook Pro"/>
                <w:i/>
                <w:sz w:val="20"/>
                <w:szCs w:val="20"/>
              </w:rPr>
              <w:t>(мм)</w:t>
            </w:r>
          </w:p>
        </w:tc>
        <w:tc>
          <w:tcPr>
            <w:tcW w:w="1134" w:type="dxa"/>
          </w:tcPr>
          <w:p w:rsidR="002A34C9" w:rsidRPr="000F5251" w:rsidRDefault="002A34C9" w:rsidP="002A34C9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2A34C9" w:rsidRPr="000F5251" w:rsidTr="00E45EFD">
        <w:tc>
          <w:tcPr>
            <w:tcW w:w="567" w:type="dxa"/>
            <w:vAlign w:val="center"/>
          </w:tcPr>
          <w:p w:rsidR="002A34C9" w:rsidRPr="000F5251" w:rsidRDefault="007771D2" w:rsidP="007771D2">
            <w:pPr>
              <w:jc w:val="center"/>
              <w:rPr>
                <w:rFonts w:ascii="PF Handbook Pro" w:hAnsi="PF Handbook Pro"/>
                <w:i/>
                <w:sz w:val="20"/>
                <w:szCs w:val="20"/>
                <w:lang w:val="en-US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3544" w:type="dxa"/>
            <w:vAlign w:val="center"/>
          </w:tcPr>
          <w:p w:rsidR="002A34C9" w:rsidRPr="000F5251" w:rsidRDefault="007771D2" w:rsidP="00E45EFD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Диаметр корпуса (</w:t>
            </w:r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A34C9" w:rsidRPr="000F5251" w:rsidRDefault="002A34C9" w:rsidP="002A34C9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3B6F4B" w:rsidRDefault="003B6F4B" w:rsidP="002A34C9">
      <w:pPr>
        <w:spacing w:after="0" w:line="240" w:lineRule="auto"/>
        <w:rPr>
          <w:rFonts w:ascii="PF Handbook Pro" w:hAnsi="PF Handbook Pro"/>
          <w:sz w:val="20"/>
          <w:szCs w:val="20"/>
        </w:rPr>
      </w:pPr>
    </w:p>
    <w:p w:rsidR="00F6195F" w:rsidRDefault="00F6195F" w:rsidP="00F6195F">
      <w:pPr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ДАННЫЕ ДЛЯ РАСЧЁТА КОРПУСА НАСОСНОЙ СТАНЦИИ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134"/>
      </w:tblGrid>
      <w:tr w:rsidR="004A59F8" w:rsidRPr="000F5251" w:rsidTr="002853B1">
        <w:tc>
          <w:tcPr>
            <w:tcW w:w="567" w:type="dxa"/>
            <w:vAlign w:val="center"/>
          </w:tcPr>
          <w:p w:rsidR="004A59F8" w:rsidRPr="000F5251" w:rsidRDefault="004A59F8" w:rsidP="002853B1">
            <w:pPr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А</w:t>
            </w:r>
          </w:p>
        </w:tc>
        <w:tc>
          <w:tcPr>
            <w:tcW w:w="3544" w:type="dxa"/>
            <w:vAlign w:val="center"/>
          </w:tcPr>
          <w:p w:rsidR="004A59F8" w:rsidRPr="000F5251" w:rsidRDefault="004A59F8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Глубина заложения лотка подводящего трубопровода (</w:t>
            </w:r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59F8" w:rsidRPr="000F5251" w:rsidRDefault="004A59F8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4A59F8" w:rsidRPr="000F5251" w:rsidTr="002853B1">
        <w:tc>
          <w:tcPr>
            <w:tcW w:w="567" w:type="dxa"/>
            <w:vAlign w:val="center"/>
          </w:tcPr>
          <w:p w:rsidR="004A59F8" w:rsidRPr="000F5251" w:rsidRDefault="004A59F8" w:rsidP="002853B1">
            <w:pPr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В</w:t>
            </w:r>
          </w:p>
        </w:tc>
        <w:tc>
          <w:tcPr>
            <w:tcW w:w="3544" w:type="dxa"/>
            <w:vAlign w:val="center"/>
          </w:tcPr>
          <w:p w:rsidR="004A59F8" w:rsidRPr="000F5251" w:rsidRDefault="004A59F8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Диаметр подводящего трубопровода (</w:t>
            </w:r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59F8" w:rsidRPr="000F5251" w:rsidRDefault="004A59F8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CA5A5D" w:rsidRPr="000F5251" w:rsidTr="002853B1">
        <w:tc>
          <w:tcPr>
            <w:tcW w:w="4111" w:type="dxa"/>
            <w:gridSpan w:val="2"/>
            <w:vAlign w:val="center"/>
          </w:tcPr>
          <w:p w:rsidR="00CA5A5D" w:rsidRPr="000F5251" w:rsidRDefault="00CA5A5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Количество подводящих трубопроводов (</w:t>
            </w:r>
            <w:proofErr w:type="spellStart"/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A5A5D" w:rsidRPr="000F5251" w:rsidRDefault="00CA5A5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CA5A5D" w:rsidRPr="000F5251" w:rsidTr="002853B1">
        <w:tc>
          <w:tcPr>
            <w:tcW w:w="4111" w:type="dxa"/>
            <w:gridSpan w:val="2"/>
            <w:vAlign w:val="center"/>
          </w:tcPr>
          <w:p w:rsidR="00CA5A5D" w:rsidRPr="000F5251" w:rsidRDefault="00CA5A5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Расположение подводящих трубопроводов               в плане </w:t>
            </w:r>
            <w:r w:rsidR="00931D78" w:rsidRPr="000F5251">
              <w:rPr>
                <w:rFonts w:ascii="PF Handbook Pro" w:hAnsi="PF Handbook Pro"/>
                <w:i/>
                <w:sz w:val="20"/>
                <w:szCs w:val="20"/>
              </w:rPr>
              <w:t>(</w:t>
            </w: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по часам</w:t>
            </w:r>
            <w:r w:rsidR="00931D78"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A5A5D" w:rsidRPr="000F5251" w:rsidRDefault="00CA5A5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E45EFD" w:rsidRPr="000F5251" w:rsidTr="002853B1">
        <w:tc>
          <w:tcPr>
            <w:tcW w:w="567" w:type="dxa"/>
            <w:vAlign w:val="center"/>
          </w:tcPr>
          <w:p w:rsidR="00E45EFD" w:rsidRPr="000F5251" w:rsidRDefault="00E45EFD" w:rsidP="002853B1">
            <w:pPr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С</w:t>
            </w:r>
          </w:p>
        </w:tc>
        <w:tc>
          <w:tcPr>
            <w:tcW w:w="3544" w:type="dxa"/>
            <w:vAlign w:val="center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Глубина заложения центральной оси  напорного трубопровода (</w:t>
            </w:r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E45EFD" w:rsidRPr="000F5251" w:rsidTr="002853B1">
        <w:tc>
          <w:tcPr>
            <w:tcW w:w="567" w:type="dxa"/>
            <w:vAlign w:val="center"/>
          </w:tcPr>
          <w:p w:rsidR="00E45EFD" w:rsidRPr="000F5251" w:rsidRDefault="00E45EFD" w:rsidP="002853B1">
            <w:pPr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Е</w:t>
            </w:r>
          </w:p>
        </w:tc>
        <w:tc>
          <w:tcPr>
            <w:tcW w:w="3544" w:type="dxa"/>
            <w:vAlign w:val="center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Диаметр напорного трубопровода (</w:t>
            </w:r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E45EFD" w:rsidRPr="000F5251" w:rsidTr="002853B1">
        <w:tc>
          <w:tcPr>
            <w:tcW w:w="4111" w:type="dxa"/>
            <w:gridSpan w:val="2"/>
            <w:vAlign w:val="center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Количество напорных трубопроводов (</w:t>
            </w:r>
            <w:proofErr w:type="spellStart"/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E45EFD" w:rsidRPr="000F5251" w:rsidTr="002853B1">
        <w:tc>
          <w:tcPr>
            <w:tcW w:w="4111" w:type="dxa"/>
            <w:gridSpan w:val="2"/>
            <w:vAlign w:val="center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Расположение напорных трубопроводов                    в плане </w:t>
            </w:r>
            <w:r w:rsidR="00931D78" w:rsidRPr="000F5251">
              <w:rPr>
                <w:rFonts w:ascii="PF Handbook Pro" w:hAnsi="PF Handbook Pro"/>
                <w:i/>
                <w:sz w:val="20"/>
                <w:szCs w:val="20"/>
              </w:rPr>
              <w:t>(</w:t>
            </w: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по часам</w:t>
            </w:r>
            <w:r w:rsidR="00931D78"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45EFD" w:rsidRPr="000F5251" w:rsidRDefault="00E45EFD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24716E" w:rsidRPr="000F5251" w:rsidTr="002853B1">
        <w:tc>
          <w:tcPr>
            <w:tcW w:w="567" w:type="dxa"/>
            <w:vAlign w:val="center"/>
          </w:tcPr>
          <w:p w:rsidR="0024716E" w:rsidRPr="000F5251" w:rsidRDefault="0024716E" w:rsidP="002853B1">
            <w:pPr>
              <w:jc w:val="center"/>
              <w:rPr>
                <w:rFonts w:ascii="PF Handbook Pro" w:hAnsi="PF Handbook Pro"/>
                <w:i/>
                <w:sz w:val="20"/>
                <w:szCs w:val="20"/>
                <w:lang w:val="en-US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3544" w:type="dxa"/>
            <w:vAlign w:val="center"/>
          </w:tcPr>
          <w:p w:rsidR="0024716E" w:rsidRPr="000F5251" w:rsidRDefault="0024716E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Расстояние между центральными осями напорных трубопроводов (</w:t>
            </w:r>
            <w:proofErr w:type="gramStart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мм</w:t>
            </w:r>
            <w:proofErr w:type="gramEnd"/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4716E" w:rsidRPr="000F5251" w:rsidRDefault="0024716E" w:rsidP="002853B1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3B6F4B" w:rsidRDefault="002853B1" w:rsidP="00F6195F">
      <w:pPr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br w:type="textWrapping" w:clear="all"/>
      </w:r>
      <w:r w:rsidR="0021634E">
        <w:rPr>
          <w:rFonts w:ascii="PF Handbook Pro" w:hAnsi="PF Handbook Pro"/>
          <w:sz w:val="20"/>
          <w:szCs w:val="20"/>
        </w:rPr>
        <w:t xml:space="preserve">                                              </w:t>
      </w:r>
    </w:p>
    <w:p w:rsidR="007C59A0" w:rsidRDefault="007C59A0" w:rsidP="00F6195F">
      <w:pPr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ДАННЫЕ ДЛЯ РАСЧЁТА ШКАФА УПРАВЛЕНИЯ</w:t>
      </w:r>
      <w:r w:rsidR="0021634E">
        <w:rPr>
          <w:rFonts w:ascii="PF Handbook Pro" w:hAnsi="PF Handbook Pro"/>
          <w:sz w:val="20"/>
          <w:szCs w:val="20"/>
        </w:rPr>
        <w:t xml:space="preserve">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7C59A0" w:rsidRPr="000F5251" w:rsidTr="00160CD0">
        <w:trPr>
          <w:trHeight w:val="607"/>
        </w:trPr>
        <w:tc>
          <w:tcPr>
            <w:tcW w:w="5245" w:type="dxa"/>
            <w:vAlign w:val="center"/>
          </w:tcPr>
          <w:p w:rsidR="00471FED" w:rsidRPr="000F5251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Исполнение шкафа управления:  наружное </w:t>
            </w:r>
            <w:r w:rsidRPr="000F5251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IP</w:t>
            </w: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65          </w:t>
            </w:r>
          </w:p>
          <w:tbl>
            <w:tblPr>
              <w:tblStyle w:val="a3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4"/>
            </w:tblGrid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71FED" w:rsidRPr="0021634E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                    внутреннее </w:t>
            </w:r>
            <w:r w:rsidRPr="000F5251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IP</w:t>
            </w:r>
            <w:r w:rsidRPr="0021634E">
              <w:rPr>
                <w:rFonts w:ascii="PF Handbook Pro" w:hAnsi="PF Handbook Pro"/>
                <w:i/>
                <w:sz w:val="20"/>
                <w:szCs w:val="20"/>
              </w:rPr>
              <w:t>54</w:t>
            </w:r>
          </w:p>
        </w:tc>
      </w:tr>
      <w:tr w:rsidR="007C59A0" w:rsidRPr="000F5251" w:rsidTr="00160CD0">
        <w:trPr>
          <w:trHeight w:val="701"/>
        </w:trPr>
        <w:tc>
          <w:tcPr>
            <w:tcW w:w="5245" w:type="dxa"/>
            <w:vAlign w:val="center"/>
          </w:tcPr>
          <w:p w:rsidR="00471FED" w:rsidRPr="000F5251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Количество вводов питания:  один ввод без АВР          </w:t>
            </w:r>
          </w:p>
          <w:tbl>
            <w:tblPr>
              <w:tblStyle w:val="a3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4"/>
            </w:tblGrid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71FED" w:rsidRPr="000F5251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             двойной ввод с АВР</w:t>
            </w:r>
          </w:p>
        </w:tc>
      </w:tr>
      <w:tr w:rsidR="007C59A0" w:rsidRPr="000F5251" w:rsidTr="00160CD0">
        <w:trPr>
          <w:trHeight w:val="836"/>
        </w:trPr>
        <w:tc>
          <w:tcPr>
            <w:tcW w:w="5245" w:type="dxa"/>
            <w:vAlign w:val="center"/>
          </w:tcPr>
          <w:p w:rsidR="00471FED" w:rsidRPr="000F5251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Метод пуска насосов:                 прямой          </w:t>
            </w:r>
          </w:p>
          <w:tbl>
            <w:tblPr>
              <w:tblStyle w:val="a3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4"/>
            </w:tblGrid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  <w:tr w:rsidR="00471FED" w:rsidRPr="000F5251" w:rsidTr="00471FED">
              <w:tc>
                <w:tcPr>
                  <w:tcW w:w="714" w:type="dxa"/>
                </w:tcPr>
                <w:p w:rsidR="00471FED" w:rsidRPr="000F5251" w:rsidRDefault="00471FED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7C59A0" w:rsidRPr="000F5251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            </w:t>
            </w:r>
            <w:r w:rsidR="003040F9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>звезда/треугольник</w:t>
            </w:r>
          </w:p>
          <w:p w:rsidR="00471FED" w:rsidRPr="000F5251" w:rsidRDefault="00471FED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0F5251"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                                       плавный</w:t>
            </w:r>
          </w:p>
        </w:tc>
      </w:tr>
    </w:tbl>
    <w:p w:rsidR="000F5251" w:rsidRDefault="000424B3" w:rsidP="000424B3">
      <w:pPr>
        <w:tabs>
          <w:tab w:val="center" w:pos="2600"/>
        </w:tabs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ab/>
      </w:r>
      <w:r w:rsidR="00160CD0">
        <w:rPr>
          <w:rFonts w:ascii="PF Handbook Pro" w:hAnsi="PF Handbook Pro"/>
          <w:sz w:val="20"/>
          <w:szCs w:val="20"/>
        </w:rPr>
        <w:br w:type="textWrapping" w:clear="all"/>
      </w:r>
    </w:p>
    <w:p w:rsidR="003B6F4B" w:rsidRDefault="004E4BE4" w:rsidP="004E4BE4">
      <w:pPr>
        <w:spacing w:after="0" w:line="240" w:lineRule="auto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ДОПОЛНИТЕЛЬНОЕ ОБОРУДОВАНИЕ</w:t>
      </w:r>
      <w:r w:rsidR="00B258AA">
        <w:rPr>
          <w:rFonts w:ascii="PF Handbook Pro" w:hAnsi="PF Handbook Pro"/>
          <w:sz w:val="20"/>
          <w:szCs w:val="20"/>
        </w:rPr>
        <w:t xml:space="preserve">                                                                      ДОПОЛНИТЕЛЬНЫЕ ТРЕБОВАНИЯ К НАСОСНОЙ СТАНЦИИ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258AA" w:rsidRPr="00160CD0" w:rsidTr="008A2CEE">
        <w:trPr>
          <w:trHeight w:val="259"/>
        </w:trPr>
        <w:tc>
          <w:tcPr>
            <w:tcW w:w="5245" w:type="dxa"/>
            <w:vAlign w:val="center"/>
          </w:tcPr>
          <w:p w:rsidR="00B258AA" w:rsidRPr="00160CD0" w:rsidRDefault="00B258AA" w:rsidP="00F15068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  <w:r w:rsidRPr="00160CD0">
              <w:rPr>
                <w:rFonts w:ascii="PF Handbook Pro" w:hAnsi="PF Handbook Pro"/>
                <w:i/>
                <w:sz w:val="20"/>
                <w:szCs w:val="20"/>
              </w:rPr>
              <w:t>Сороулавливающая корзина</w:t>
            </w:r>
            <w:r w:rsidRPr="00160CD0">
              <w:rPr>
                <w:rFonts w:ascii="PF Handbook Pro" w:hAnsi="PF Handbook Pro"/>
                <w:i/>
                <w:sz w:val="20"/>
                <w:szCs w:val="20"/>
              </w:rPr>
              <w:tab/>
            </w:r>
          </w:p>
          <w:tbl>
            <w:tblPr>
              <w:tblStyle w:val="a3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7"/>
            </w:tblGrid>
            <w:tr w:rsidR="00B258AA" w:rsidRPr="00160CD0" w:rsidTr="00D266CA">
              <w:tc>
                <w:tcPr>
                  <w:tcW w:w="707" w:type="dxa"/>
                </w:tcPr>
                <w:p w:rsidR="00B258AA" w:rsidRPr="00160CD0" w:rsidRDefault="00B258AA" w:rsidP="00F15068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B258AA" w:rsidRPr="00160CD0" w:rsidRDefault="00B258AA" w:rsidP="00F15068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B258AA" w:rsidRPr="00160CD0" w:rsidRDefault="00B258AA" w:rsidP="00F15068">
            <w:pPr>
              <w:tabs>
                <w:tab w:val="right" w:pos="5029"/>
              </w:tabs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B258AA" w:rsidRPr="00160CD0" w:rsidTr="008A2CEE">
        <w:trPr>
          <w:trHeight w:val="295"/>
        </w:trPr>
        <w:tc>
          <w:tcPr>
            <w:tcW w:w="5245" w:type="dxa"/>
            <w:vAlign w:val="center"/>
          </w:tcPr>
          <w:p w:rsidR="00B258AA" w:rsidRPr="00160CD0" w:rsidRDefault="00B258AA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160CD0">
              <w:rPr>
                <w:rFonts w:ascii="PF Handbook Pro" w:hAnsi="PF Handbook Pro"/>
                <w:i/>
                <w:sz w:val="20"/>
                <w:szCs w:val="20"/>
              </w:rPr>
              <w:t>Грузоподъёмное оборудование</w:t>
            </w:r>
          </w:p>
          <w:tbl>
            <w:tblPr>
              <w:tblStyle w:val="a3"/>
              <w:tblpPr w:leftFromText="180" w:rightFromText="180" w:vertAnchor="text" w:horzAnchor="margin" w:tblpXSpec="right" w:tblpY="-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7"/>
            </w:tblGrid>
            <w:tr w:rsidR="00B258AA" w:rsidRPr="00160CD0" w:rsidTr="004822A1">
              <w:tc>
                <w:tcPr>
                  <w:tcW w:w="707" w:type="dxa"/>
                </w:tcPr>
                <w:p w:rsidR="00B258AA" w:rsidRPr="00160CD0" w:rsidRDefault="00B258AA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B258AA" w:rsidRPr="00160CD0" w:rsidRDefault="00B258AA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B258AA" w:rsidRPr="00160CD0" w:rsidRDefault="00B258AA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B258AA" w:rsidRPr="00160CD0" w:rsidTr="008A2CEE">
        <w:trPr>
          <w:trHeight w:val="281"/>
        </w:trPr>
        <w:tc>
          <w:tcPr>
            <w:tcW w:w="5245" w:type="dxa"/>
            <w:vAlign w:val="center"/>
          </w:tcPr>
          <w:tbl>
            <w:tblPr>
              <w:tblStyle w:val="a3"/>
              <w:tblpPr w:leftFromText="180" w:rightFromText="180" w:vertAnchor="text" w:horzAnchor="margin" w:tblpXSpec="right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7"/>
            </w:tblGrid>
            <w:tr w:rsidR="00B258AA" w:rsidRPr="00160CD0" w:rsidTr="00D266CA">
              <w:tc>
                <w:tcPr>
                  <w:tcW w:w="707" w:type="dxa"/>
                </w:tcPr>
                <w:p w:rsidR="00B258AA" w:rsidRPr="00160CD0" w:rsidRDefault="00B258AA" w:rsidP="00160CD0">
                  <w:pPr>
                    <w:rPr>
                      <w:rFonts w:ascii="PF Handbook Pro" w:hAnsi="PF Handbook Pro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B258AA" w:rsidRPr="00160CD0" w:rsidRDefault="00B258AA" w:rsidP="00160CD0">
            <w:pPr>
              <w:rPr>
                <w:rFonts w:ascii="PF Handbook Pro" w:hAnsi="PF Handbook Pro"/>
                <w:i/>
                <w:sz w:val="20"/>
                <w:szCs w:val="20"/>
              </w:rPr>
            </w:pPr>
            <w:r w:rsidRPr="00160CD0">
              <w:rPr>
                <w:rFonts w:ascii="PF Handbook Pro" w:hAnsi="PF Handbook Pro"/>
                <w:i/>
                <w:sz w:val="20"/>
                <w:szCs w:val="20"/>
              </w:rPr>
              <w:t>Павильон</w:t>
            </w:r>
          </w:p>
        </w:tc>
        <w:tc>
          <w:tcPr>
            <w:tcW w:w="5245" w:type="dxa"/>
          </w:tcPr>
          <w:p w:rsidR="00B258AA" w:rsidRPr="00160CD0" w:rsidRDefault="00B258AA" w:rsidP="00160CD0">
            <w:pPr>
              <w:rPr>
                <w:rFonts w:ascii="PF Handbook Pro" w:hAnsi="PF Handbook Pro"/>
                <w:i/>
                <w:sz w:val="18"/>
                <w:szCs w:val="18"/>
              </w:rPr>
            </w:pPr>
          </w:p>
        </w:tc>
      </w:tr>
    </w:tbl>
    <w:p w:rsidR="003B6F4B" w:rsidRPr="00160CD0" w:rsidRDefault="003B6F4B" w:rsidP="00160CD0">
      <w:pPr>
        <w:tabs>
          <w:tab w:val="left" w:pos="4856"/>
        </w:tabs>
        <w:rPr>
          <w:rFonts w:ascii="PF Handbook Pro" w:hAnsi="PF Handbook Pro"/>
          <w:vanish/>
          <w:sz w:val="20"/>
          <w:szCs w:val="20"/>
        </w:rPr>
      </w:pPr>
    </w:p>
    <w:sectPr w:rsidR="003B6F4B" w:rsidRPr="00160CD0" w:rsidSect="00146CA6">
      <w:pgSz w:w="11906" w:h="16838"/>
      <w:pgMar w:top="0" w:right="282" w:bottom="0" w:left="709" w:header="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0F" w:rsidRDefault="006F320F" w:rsidP="00FC559E">
      <w:pPr>
        <w:spacing w:after="0" w:line="240" w:lineRule="auto"/>
      </w:pPr>
      <w:r>
        <w:separator/>
      </w:r>
    </w:p>
  </w:endnote>
  <w:endnote w:type="continuationSeparator" w:id="0">
    <w:p w:rsidR="006F320F" w:rsidRDefault="006F320F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0F" w:rsidRDefault="006F320F" w:rsidP="00FC559E">
      <w:pPr>
        <w:spacing w:after="0" w:line="240" w:lineRule="auto"/>
      </w:pPr>
      <w:r>
        <w:separator/>
      </w:r>
    </w:p>
  </w:footnote>
  <w:footnote w:type="continuationSeparator" w:id="0">
    <w:p w:rsidR="006F320F" w:rsidRDefault="006F320F" w:rsidP="00FC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2337C"/>
    <w:rsid w:val="000411E9"/>
    <w:rsid w:val="000424B3"/>
    <w:rsid w:val="00050532"/>
    <w:rsid w:val="00064203"/>
    <w:rsid w:val="00065469"/>
    <w:rsid w:val="00085F84"/>
    <w:rsid w:val="00090B9F"/>
    <w:rsid w:val="0009484E"/>
    <w:rsid w:val="000F5251"/>
    <w:rsid w:val="00101366"/>
    <w:rsid w:val="00105030"/>
    <w:rsid w:val="001320D2"/>
    <w:rsid w:val="00146CA6"/>
    <w:rsid w:val="00160CD0"/>
    <w:rsid w:val="0016291D"/>
    <w:rsid w:val="00184F3C"/>
    <w:rsid w:val="001B3C92"/>
    <w:rsid w:val="001E7002"/>
    <w:rsid w:val="001F7C74"/>
    <w:rsid w:val="0021634E"/>
    <w:rsid w:val="0024716E"/>
    <w:rsid w:val="002853B1"/>
    <w:rsid w:val="002A34C9"/>
    <w:rsid w:val="00302997"/>
    <w:rsid w:val="003040F9"/>
    <w:rsid w:val="00312450"/>
    <w:rsid w:val="003219BD"/>
    <w:rsid w:val="003B6F4B"/>
    <w:rsid w:val="003C4251"/>
    <w:rsid w:val="003D474D"/>
    <w:rsid w:val="00407B39"/>
    <w:rsid w:val="00433F03"/>
    <w:rsid w:val="0046020A"/>
    <w:rsid w:val="004618C4"/>
    <w:rsid w:val="00470004"/>
    <w:rsid w:val="00471FED"/>
    <w:rsid w:val="00491541"/>
    <w:rsid w:val="004A256B"/>
    <w:rsid w:val="004A59F8"/>
    <w:rsid w:val="004B3E0E"/>
    <w:rsid w:val="004C15F7"/>
    <w:rsid w:val="004D6D42"/>
    <w:rsid w:val="004E4BE4"/>
    <w:rsid w:val="004F07BF"/>
    <w:rsid w:val="00516CE3"/>
    <w:rsid w:val="00530E8A"/>
    <w:rsid w:val="00552AA9"/>
    <w:rsid w:val="00557134"/>
    <w:rsid w:val="00572A6A"/>
    <w:rsid w:val="00573B95"/>
    <w:rsid w:val="0059096D"/>
    <w:rsid w:val="00590FDE"/>
    <w:rsid w:val="005A3C40"/>
    <w:rsid w:val="00620EDD"/>
    <w:rsid w:val="00632B8C"/>
    <w:rsid w:val="0065744B"/>
    <w:rsid w:val="00683811"/>
    <w:rsid w:val="00690F64"/>
    <w:rsid w:val="006B0D39"/>
    <w:rsid w:val="006C485B"/>
    <w:rsid w:val="006D0D37"/>
    <w:rsid w:val="006D3C72"/>
    <w:rsid w:val="006E2FB5"/>
    <w:rsid w:val="006E47FC"/>
    <w:rsid w:val="006F06EB"/>
    <w:rsid w:val="006F2D15"/>
    <w:rsid w:val="006F320F"/>
    <w:rsid w:val="00732BDE"/>
    <w:rsid w:val="007771D2"/>
    <w:rsid w:val="0078130B"/>
    <w:rsid w:val="0079000A"/>
    <w:rsid w:val="00793F40"/>
    <w:rsid w:val="007C59A0"/>
    <w:rsid w:val="007E5DC3"/>
    <w:rsid w:val="008108BC"/>
    <w:rsid w:val="0081323A"/>
    <w:rsid w:val="008F5392"/>
    <w:rsid w:val="00905BFF"/>
    <w:rsid w:val="00931D78"/>
    <w:rsid w:val="0094641D"/>
    <w:rsid w:val="0094765E"/>
    <w:rsid w:val="009D021F"/>
    <w:rsid w:val="009E49CE"/>
    <w:rsid w:val="00A27545"/>
    <w:rsid w:val="00A42889"/>
    <w:rsid w:val="00A81C85"/>
    <w:rsid w:val="00AD0AAE"/>
    <w:rsid w:val="00AD1D08"/>
    <w:rsid w:val="00AF3B12"/>
    <w:rsid w:val="00B258AA"/>
    <w:rsid w:val="00B753FE"/>
    <w:rsid w:val="00BB25FA"/>
    <w:rsid w:val="00BD695D"/>
    <w:rsid w:val="00C40F40"/>
    <w:rsid w:val="00C56DD0"/>
    <w:rsid w:val="00C96999"/>
    <w:rsid w:val="00CA1E2A"/>
    <w:rsid w:val="00CA5A5D"/>
    <w:rsid w:val="00D03C8B"/>
    <w:rsid w:val="00D211A1"/>
    <w:rsid w:val="00D266CA"/>
    <w:rsid w:val="00D54B84"/>
    <w:rsid w:val="00D65939"/>
    <w:rsid w:val="00D90513"/>
    <w:rsid w:val="00D968BA"/>
    <w:rsid w:val="00E13F21"/>
    <w:rsid w:val="00E23571"/>
    <w:rsid w:val="00E45EFD"/>
    <w:rsid w:val="00E5630F"/>
    <w:rsid w:val="00E72C01"/>
    <w:rsid w:val="00E74F4F"/>
    <w:rsid w:val="00EA0A6E"/>
    <w:rsid w:val="00EA1995"/>
    <w:rsid w:val="00EA6D86"/>
    <w:rsid w:val="00F15068"/>
    <w:rsid w:val="00F213DA"/>
    <w:rsid w:val="00F25B9F"/>
    <w:rsid w:val="00F30ED5"/>
    <w:rsid w:val="00F34762"/>
    <w:rsid w:val="00F6195F"/>
    <w:rsid w:val="00F833BD"/>
    <w:rsid w:val="00FA5803"/>
    <w:rsid w:val="00FA7BAA"/>
    <w:rsid w:val="00FC559E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Инженер</cp:lastModifiedBy>
  <cp:revision>92</cp:revision>
  <cp:lastPrinted>2016-12-13T06:54:00Z</cp:lastPrinted>
  <dcterms:created xsi:type="dcterms:W3CDTF">2016-12-12T09:29:00Z</dcterms:created>
  <dcterms:modified xsi:type="dcterms:W3CDTF">2016-12-13T07:03:00Z</dcterms:modified>
</cp:coreProperties>
</file>